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3843E"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南通职业大学第一批重点/核心专业名单</w:t>
      </w:r>
    </w:p>
    <w:tbl>
      <w:tblPr>
        <w:tblStyle w:val="2"/>
        <w:tblW w:w="85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438"/>
        <w:gridCol w:w="1575"/>
        <w:gridCol w:w="2138"/>
        <w:gridCol w:w="2569"/>
      </w:tblGrid>
      <w:tr w14:paraId="006A0E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4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B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42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重点/核心</w:t>
            </w:r>
          </w:p>
          <w:p w14:paraId="7536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5DE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对接南通地区产业、行业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6A0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对接产业岗位</w:t>
            </w:r>
          </w:p>
        </w:tc>
      </w:tr>
      <w:tr w14:paraId="7DAA4B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57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77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E2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械制造及自动化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299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高端装备（智能装备）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5596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1.智能制造工程技术人员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2.智能制造研发工程师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3.智能制造工业工程师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4.智能制造加工工程师</w:t>
            </w:r>
          </w:p>
        </w:tc>
      </w:tr>
      <w:tr w14:paraId="0AAC5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AC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7B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E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ED3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高端装备（智能装备）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4059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1.</w:t>
            </w:r>
            <w:r>
              <w:rPr>
                <w:rStyle w:val="4"/>
                <w:lang w:val="en-US" w:eastAsia="zh-CN" w:bidi="ar"/>
              </w:rPr>
              <w:t>工业机器人系统操作员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/>
                <w:lang w:val="en-US" w:eastAsia="zh-CN" w:bidi="ar"/>
              </w:rPr>
              <w:t>2.</w:t>
            </w:r>
            <w:r>
              <w:rPr>
                <w:rStyle w:val="4"/>
                <w:lang w:val="en-US" w:eastAsia="zh-CN" w:bidi="ar"/>
              </w:rPr>
              <w:t>工业机器人系统运维员；</w:t>
            </w:r>
            <w:r>
              <w:rPr>
                <w:rStyle w:val="5"/>
                <w:lang w:val="en-US" w:eastAsia="zh-CN" w:bidi="ar"/>
              </w:rPr>
              <w:t>‌</w:t>
            </w:r>
          </w:p>
        </w:tc>
      </w:tr>
      <w:tr w14:paraId="1FF2A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75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F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人工智能与电子信息学院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B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F76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新一代信息技术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BDADE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1.物联网应用开发工程师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2.物联网系统运维工程师</w:t>
            </w:r>
          </w:p>
        </w:tc>
      </w:tr>
      <w:tr w14:paraId="5D2DC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2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1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6F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7B7E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软件与信息技术服务业、企业数字化转型、互联网经济与产业数字化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EA16E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1.大数据运维工程师</w:t>
            </w:r>
          </w:p>
          <w:p w14:paraId="428B0CA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2.软件开发工程师</w:t>
            </w:r>
          </w:p>
          <w:p w14:paraId="1CDE526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3.网络管理工程师</w:t>
            </w:r>
          </w:p>
        </w:tc>
      </w:tr>
      <w:tr w14:paraId="03911A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DC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95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化学与制药工程学院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60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D2E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生物医药、化工制药、医疗器械及健康产业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5A0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1.安全生产管理人员</w:t>
            </w:r>
          </w:p>
          <w:p w14:paraId="242AD1A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2.安全评价人员</w:t>
            </w:r>
          </w:p>
          <w:p w14:paraId="7938C57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3.安全员</w:t>
            </w:r>
          </w:p>
        </w:tc>
      </w:tr>
      <w:tr w14:paraId="00E0B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6A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9A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A0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6214EF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化工新材料、医药中间体、新能源等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0577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1.化工工艺技术员</w:t>
            </w:r>
          </w:p>
          <w:p w14:paraId="41D3693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2.化工生产操作员</w:t>
            </w:r>
          </w:p>
          <w:p w14:paraId="55141F0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3.产品质量检测员</w:t>
            </w:r>
          </w:p>
        </w:tc>
      </w:tr>
      <w:tr w14:paraId="0531E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8A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4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智能建造学院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9C9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智能建造技术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B938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F1EB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1.施工员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2.质量员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3.建筑信息模型技术员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4.装配式建筑施工员</w:t>
            </w:r>
          </w:p>
        </w:tc>
      </w:tr>
      <w:tr w14:paraId="394E7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7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1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BB4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320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C1FC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1.施工员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2.质量员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3.安全员</w:t>
            </w:r>
          </w:p>
        </w:tc>
      </w:tr>
      <w:tr w14:paraId="3F6D8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A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56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汽车与交通工程学院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5B5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112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南通市汽车与零部件产业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D034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1.智能网联汽车测试员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2.智能网联汽车装调运维员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3.汽车维修工</w:t>
            </w:r>
          </w:p>
        </w:tc>
      </w:tr>
      <w:tr w14:paraId="7CED58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CD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7C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F55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ED3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南通轨道交通产业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01C5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1.客运服务员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2.票务服务员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3.行车组织员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3.车站管理员</w:t>
            </w:r>
          </w:p>
        </w:tc>
      </w:tr>
      <w:tr w14:paraId="32B532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2D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C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数字财贸学院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A4F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FEF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高端纺织国家级先进制造业、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家纺版块数字商贸专业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0642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1.店铺运营主管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2.新媒体运营主管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3.智能客服主管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4.直播销售员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5.跨境电商推广专员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6.内容策划主管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7.视觉营销设计专员</w:t>
            </w:r>
          </w:p>
        </w:tc>
      </w:tr>
      <w:tr w14:paraId="1CCBD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12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BA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AA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7D01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南通商贸服务型国家物流枢纽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1D03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1.智能仓储业务员及主管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2.智能配送业务员及主管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3.物流销售员及其主管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4.智能客服及主管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5.采购员及主管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6.项目运营及主管</w:t>
            </w:r>
          </w:p>
        </w:tc>
      </w:tr>
      <w:tr w14:paraId="36116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FD9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C4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数字创意学院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F4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17D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影视动漫产业、数字文化产业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A2182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1.摄像师</w:t>
            </w:r>
          </w:p>
          <w:p w14:paraId="7FA454E9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2.视频剪辑师</w:t>
            </w:r>
          </w:p>
          <w:p w14:paraId="1D09852D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3.三维建模师</w:t>
            </w:r>
          </w:p>
          <w:p w14:paraId="69F99BFE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4.动画设计师</w:t>
            </w:r>
          </w:p>
          <w:p w14:paraId="3A427FCD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5.产业原型设计师</w:t>
            </w:r>
          </w:p>
        </w:tc>
      </w:tr>
      <w:tr w14:paraId="488F8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7E0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06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10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21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D8FD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建筑、装饰装修、环境设计产业</w:t>
            </w:r>
          </w:p>
        </w:tc>
        <w:tc>
          <w:tcPr>
            <w:tcW w:w="25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697114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1.室内设计师</w:t>
            </w:r>
          </w:p>
          <w:p w14:paraId="472326C5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2.全案设计师</w:t>
            </w:r>
          </w:p>
          <w:p w14:paraId="5FDFE7D9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3.软装设计师</w:t>
            </w:r>
          </w:p>
        </w:tc>
      </w:tr>
    </w:tbl>
    <w:p w14:paraId="126F065E">
      <w:pPr>
        <w:jc w:val="center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7E04FF"/>
    <w:rsid w:val="4DD30C7A"/>
    <w:rsid w:val="5833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41"/>
    <w:basedOn w:val="3"/>
    <w:qFormat/>
    <w:uiPriority w:val="0"/>
    <w:rPr>
      <w:rFonts w:ascii="MS Gothic" w:hAnsi="MS Gothic" w:eastAsia="MS Gothic" w:cs="MS Gothic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796</Words>
  <Characters>843</Characters>
  <Lines>0</Lines>
  <Paragraphs>0</Paragraphs>
  <TotalTime>23</TotalTime>
  <ScaleCrop>false</ScaleCrop>
  <LinksUpToDate>false</LinksUpToDate>
  <CharactersWithSpaces>843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2026-03-02T06:35:00Z</dcterms:created>
  <dc:creator>Administrator</dc:creator>
  <cp:lastModifiedBy>Joe</cp:lastModifiedBy>
  <dcterms:modified xsi:type="dcterms:W3CDTF">2026-03-02T07:52:37Z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eyJoZGlkIjoiNTUwM2U4YjM2MzBiNTM0OGRlZWZmMDkyZDkwNmYwZTQiLCJ1c2VySWQiOiI0NjA5NzYyNDMifQ==</vt:lpwstr>
  </property>
  <property fmtid="{D5CDD505-2E9C-101B-9397-08002B2CF9AE}" pid="4" name="ICV">
    <vt:lpwstr>E2423E8EA2DC4B498702D0472BF224B1_12</vt:lpwstr>
  </property>
</Properties>
</file>